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B3" w:rsidRPr="00EA1D1D" w:rsidRDefault="00D841B3" w:rsidP="00D841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D1D">
        <w:rPr>
          <w:rFonts w:ascii="Times New Roman" w:hAnsi="Times New Roman"/>
          <w:b/>
          <w:sz w:val="24"/>
          <w:szCs w:val="24"/>
        </w:rPr>
        <w:t>FORMULARZ OFERTY</w:t>
      </w:r>
    </w:p>
    <w:p w:rsidR="00D841B3" w:rsidRPr="00EA1D1D" w:rsidRDefault="00D841B3" w:rsidP="00D84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D841B3" w:rsidRPr="00EA1D1D" w:rsidTr="002A3C2F">
        <w:tc>
          <w:tcPr>
            <w:tcW w:w="9212" w:type="dxa"/>
          </w:tcPr>
          <w:p w:rsidR="00D841B3" w:rsidRPr="00061060" w:rsidRDefault="00D841B3" w:rsidP="002A3C2F">
            <w:pPr>
              <w:pStyle w:val="Tekstpodstawowy3"/>
              <w:spacing w:after="0"/>
              <w:jc w:val="both"/>
              <w:rPr>
                <w:sz w:val="24"/>
                <w:szCs w:val="24"/>
              </w:rPr>
            </w:pPr>
            <w:r w:rsidRPr="00061060">
              <w:rPr>
                <w:sz w:val="24"/>
                <w:szCs w:val="24"/>
              </w:rPr>
              <w:t xml:space="preserve">Konkurs na wyłonienie Partnera Technicznego spoza sektora finansów publicznych do wspólnej realizacji projektu w ramach konkursu na ZWROTNE FINANSOWANIE w temacie: </w:t>
            </w:r>
            <w:r w:rsidRPr="00061060">
              <w:rPr>
                <w:rStyle w:val="Uwydatnienie"/>
                <w:sz w:val="24"/>
                <w:szCs w:val="24"/>
              </w:rPr>
              <w:t>Pomoc zwrotna jako popytowy instrument finansowania działań z zakresu kształcenia ustawicznego</w:t>
            </w:r>
            <w:r w:rsidRPr="00061060">
              <w:rPr>
                <w:sz w:val="24"/>
                <w:szCs w:val="24"/>
              </w:rPr>
              <w:t>, Dz</w:t>
            </w:r>
            <w:r>
              <w:rPr>
                <w:sz w:val="24"/>
                <w:szCs w:val="24"/>
              </w:rPr>
              <w:t xml:space="preserve">iałanie 4.1 Innowacje społeczne, </w:t>
            </w:r>
            <w:r w:rsidRPr="00061060">
              <w:rPr>
                <w:sz w:val="24"/>
                <w:szCs w:val="24"/>
              </w:rPr>
              <w:t xml:space="preserve">nr POWR.04.01.00-IZ.00-00-009/16,  w ramach 4 Osi Priorytetowej.  </w:t>
            </w:r>
          </w:p>
        </w:tc>
      </w:tr>
    </w:tbl>
    <w:p w:rsidR="00D841B3" w:rsidRPr="00EA1D1D" w:rsidRDefault="00D841B3" w:rsidP="00D84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3844"/>
        <w:gridCol w:w="5019"/>
        <w:gridCol w:w="29"/>
      </w:tblGrid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b/>
                <w:sz w:val="24"/>
                <w:szCs w:val="24"/>
              </w:rPr>
              <w:t>INFORMACJA O PODMIOCIE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6"/>
                <w:numId w:val="1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Nazwa podmiotu: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6"/>
                <w:numId w:val="1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Forma organizacyjna: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6"/>
                <w:numId w:val="1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NIP: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6"/>
                <w:numId w:val="1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KRS lub innego właściwego rejestru: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6"/>
                <w:numId w:val="1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Regon: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6"/>
                <w:numId w:val="1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siedziby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Bezodstpw1"/>
              <w:numPr>
                <w:ilvl w:val="0"/>
                <w:numId w:val="4"/>
              </w:numPr>
              <w:spacing w:after="60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Województwo: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 xml:space="preserve"> Miejscowość: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Ulica: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domu: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lokalu: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Kod pocztowy: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poczty elektronicznej: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strony internetowej: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3"/>
                <w:numId w:val="1"/>
              </w:numPr>
              <w:tabs>
                <w:tab w:val="clear" w:pos="3654"/>
                <w:tab w:val="left" w:pos="284"/>
              </w:tabs>
              <w:spacing w:after="0" w:line="240" w:lineRule="auto"/>
              <w:ind w:hanging="365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Osoba uprawniona do reprezentacji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5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Imię: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5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Nazwisko: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5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telefonu: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5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poczty elektronicznej: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3"/>
                <w:numId w:val="1"/>
              </w:numPr>
              <w:tabs>
                <w:tab w:val="clear" w:pos="3654"/>
                <w:tab w:val="num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Osoba do kontaktów roboczych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Imię: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Nazwisko: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telefonu: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poczty elektronicznej: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faksu: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b/>
                <w:sz w:val="24"/>
                <w:szCs w:val="24"/>
              </w:rPr>
              <w:t>KONCEPCJA REALIZACJI PROJEKTU I OPIS POTENCJAŁU OFERENTA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396" w:type="dxa"/>
          </w:tcPr>
          <w:p w:rsidR="00D841B3" w:rsidRPr="00EA1D1D" w:rsidRDefault="00D841B3" w:rsidP="002A3C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4" w:type="dxa"/>
          </w:tcPr>
          <w:p w:rsidR="00D841B3" w:rsidRPr="00EA1D1D" w:rsidRDefault="00D841B3" w:rsidP="002A3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Zgodność  profilu działalności Partnera z zakresem Projektu oraz celami partnerstwa</w:t>
            </w:r>
          </w:p>
        </w:tc>
        <w:tc>
          <w:tcPr>
            <w:tcW w:w="5019" w:type="dxa"/>
          </w:tcPr>
          <w:p w:rsidR="00D841B3" w:rsidRPr="00EA1D1D" w:rsidRDefault="00D841B3" w:rsidP="002A3C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Kryterium dostępu (0/1)</w:t>
            </w:r>
          </w:p>
        </w:tc>
      </w:tr>
      <w:tr w:rsidR="00D841B3" w:rsidRPr="00EA1D1D" w:rsidTr="002A3C2F">
        <w:tc>
          <w:tcPr>
            <w:tcW w:w="396" w:type="dxa"/>
          </w:tcPr>
          <w:p w:rsidR="00D841B3" w:rsidRPr="00EA1D1D" w:rsidRDefault="00D841B3" w:rsidP="002A3C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4" w:type="dxa"/>
          </w:tcPr>
          <w:p w:rsidR="00D841B3" w:rsidRPr="00EA1D1D" w:rsidRDefault="00D841B3" w:rsidP="002A3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E14DD">
              <w:rPr>
                <w:rFonts w:ascii="Times New Roman" w:hAnsi="Times New Roman"/>
                <w:sz w:val="24"/>
                <w:szCs w:val="24"/>
              </w:rPr>
              <w:t xml:space="preserve">osiadany potencjał oraz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A1D1D">
              <w:rPr>
                <w:rFonts w:ascii="Times New Roman" w:hAnsi="Times New Roman"/>
                <w:sz w:val="24"/>
                <w:szCs w:val="24"/>
              </w:rPr>
              <w:t>eklarowany wkład potencjalnego partnera w realizację projektu  (zasoby ludzkie, organizacyjne, techniczne i /lub finansowe)</w:t>
            </w:r>
          </w:p>
        </w:tc>
        <w:tc>
          <w:tcPr>
            <w:tcW w:w="5048" w:type="dxa"/>
            <w:gridSpan w:val="2"/>
          </w:tcPr>
          <w:p w:rsidR="00D841B3" w:rsidRPr="00EA1D1D" w:rsidRDefault="00D841B3" w:rsidP="002A3C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B3" w:rsidRPr="00EA1D1D" w:rsidTr="002A3C2F">
        <w:trPr>
          <w:trHeight w:val="278"/>
        </w:trPr>
        <w:tc>
          <w:tcPr>
            <w:tcW w:w="9288" w:type="dxa"/>
            <w:gridSpan w:val="4"/>
          </w:tcPr>
          <w:p w:rsidR="00D841B3" w:rsidRPr="00EA1D1D" w:rsidRDefault="00D841B3" w:rsidP="002A3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Maksymalna liczba punktów: 5</w:t>
            </w:r>
          </w:p>
        </w:tc>
      </w:tr>
      <w:tr w:rsidR="00D841B3" w:rsidRPr="00EA1D1D" w:rsidTr="002A3C2F">
        <w:tc>
          <w:tcPr>
            <w:tcW w:w="396" w:type="dxa"/>
          </w:tcPr>
          <w:p w:rsidR="00D841B3" w:rsidRPr="00EA1D1D" w:rsidRDefault="00D841B3" w:rsidP="002A3C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44" w:type="dxa"/>
          </w:tcPr>
          <w:p w:rsidR="00D841B3" w:rsidRPr="00EA1D1D" w:rsidRDefault="00D841B3" w:rsidP="002A3C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Doświadczenie w realizacji pokrewnych przedsięwzięć w ciągu ostatnich 3 lat</w:t>
            </w:r>
          </w:p>
        </w:tc>
        <w:tc>
          <w:tcPr>
            <w:tcW w:w="5048" w:type="dxa"/>
            <w:gridSpan w:val="2"/>
          </w:tcPr>
          <w:p w:rsidR="00D841B3" w:rsidRPr="00EA1D1D" w:rsidRDefault="00D841B3" w:rsidP="002A3C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Maksymalna liczba punktów: 5</w:t>
            </w: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396" w:type="dxa"/>
          </w:tcPr>
          <w:p w:rsidR="00D841B3" w:rsidRPr="00EA1D1D" w:rsidRDefault="00D841B3" w:rsidP="002A3C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44" w:type="dxa"/>
          </w:tcPr>
          <w:p w:rsidR="00D841B3" w:rsidRPr="00EA1D1D" w:rsidRDefault="00D841B3" w:rsidP="002A3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 xml:space="preserve">Proponowany zakres merytoryczny, harmonogram i  kosztorys przewidzianych do powierzenia Partnerowi </w:t>
            </w:r>
            <w:r>
              <w:rPr>
                <w:rFonts w:ascii="Times New Roman" w:hAnsi="Times New Roman"/>
                <w:sz w:val="24"/>
                <w:szCs w:val="24"/>
              </w:rPr>
              <w:t>zadań</w:t>
            </w:r>
            <w:r w:rsidRPr="00EA1D1D">
              <w:rPr>
                <w:rFonts w:ascii="Times New Roman" w:hAnsi="Times New Roman"/>
                <w:sz w:val="24"/>
                <w:szCs w:val="24"/>
              </w:rPr>
              <w:t xml:space="preserve"> oraz przewidywane rezultaty ich realizacji</w:t>
            </w:r>
          </w:p>
        </w:tc>
        <w:tc>
          <w:tcPr>
            <w:tcW w:w="5019" w:type="dxa"/>
          </w:tcPr>
          <w:p w:rsidR="00D841B3" w:rsidRPr="00EA1D1D" w:rsidRDefault="00D841B3" w:rsidP="002A3C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1B3" w:rsidRPr="00EA1D1D" w:rsidTr="002A3C2F">
        <w:trPr>
          <w:gridAfter w:val="1"/>
          <w:wAfter w:w="29" w:type="dxa"/>
        </w:trPr>
        <w:tc>
          <w:tcPr>
            <w:tcW w:w="9259" w:type="dxa"/>
            <w:gridSpan w:val="3"/>
          </w:tcPr>
          <w:p w:rsidR="00D841B3" w:rsidRPr="00EA1D1D" w:rsidRDefault="00D841B3" w:rsidP="002A3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Maksymalna liczba punktów: 10</w:t>
            </w:r>
          </w:p>
        </w:tc>
      </w:tr>
    </w:tbl>
    <w:p w:rsidR="00D841B3" w:rsidRPr="00EA1D1D" w:rsidRDefault="00D841B3" w:rsidP="00D841B3">
      <w:pPr>
        <w:pStyle w:val="Standard"/>
        <w:jc w:val="both"/>
        <w:rPr>
          <w:rFonts w:eastAsia="Calibri"/>
          <w:lang w:eastAsia="en-US"/>
        </w:rPr>
      </w:pPr>
    </w:p>
    <w:p w:rsidR="00D841B3" w:rsidRPr="00EA1D1D" w:rsidRDefault="00D841B3" w:rsidP="00D841B3">
      <w:pPr>
        <w:pStyle w:val="Standard"/>
        <w:jc w:val="both"/>
        <w:rPr>
          <w:rFonts w:eastAsia="Calibri"/>
          <w:lang w:eastAsia="en-US"/>
        </w:rPr>
      </w:pPr>
    </w:p>
    <w:p w:rsidR="00D841B3" w:rsidRPr="00EA1D1D" w:rsidRDefault="00D841B3" w:rsidP="00D841B3">
      <w:pPr>
        <w:pStyle w:val="Standard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III. OŚWIADCZENIA</w:t>
      </w:r>
    </w:p>
    <w:p w:rsidR="00D841B3" w:rsidRPr="00EA1D1D" w:rsidRDefault="00D841B3" w:rsidP="00D841B3">
      <w:pPr>
        <w:pStyle w:val="Standard"/>
        <w:jc w:val="both"/>
        <w:rPr>
          <w:rFonts w:eastAsia="Calibri"/>
          <w:lang w:eastAsia="en-US"/>
        </w:rPr>
      </w:pPr>
      <w:r w:rsidRPr="00EA1D1D">
        <w:rPr>
          <w:rFonts w:eastAsia="Calibri"/>
          <w:lang w:eastAsia="en-US"/>
        </w:rPr>
        <w:t>1. Oświadczam</w:t>
      </w:r>
      <w:r>
        <w:rPr>
          <w:rFonts w:eastAsia="Calibri"/>
          <w:lang w:eastAsia="en-US"/>
        </w:rPr>
        <w:t>y</w:t>
      </w:r>
      <w:r w:rsidRPr="00EA1D1D">
        <w:rPr>
          <w:rFonts w:eastAsia="Calibri"/>
          <w:lang w:eastAsia="en-US"/>
        </w:rPr>
        <w:t>, że zgodnie z wymogami zawartymi w Regulaminie:</w:t>
      </w:r>
    </w:p>
    <w:p w:rsidR="00D841B3" w:rsidRPr="00EA1D1D" w:rsidRDefault="00D841B3" w:rsidP="00D841B3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szczególne nakładają obowiązek posiadania takich uprawnień</w:t>
      </w:r>
      <w:r>
        <w:rPr>
          <w:rFonts w:ascii="Times New Roman" w:hAnsi="Times New Roman"/>
          <w:sz w:val="24"/>
          <w:szCs w:val="24"/>
        </w:rPr>
        <w:t>,</w:t>
      </w:r>
    </w:p>
    <w:p w:rsidR="00D841B3" w:rsidRPr="00EA1D1D" w:rsidRDefault="00D841B3" w:rsidP="00D841B3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posiadamy niezbędną wiedzę i doświadczenie oraz dysponujemy potencjałem technicznym i osobami zdolnymi do wykonania zamówienia,</w:t>
      </w:r>
    </w:p>
    <w:p w:rsidR="00D841B3" w:rsidRPr="00EA1D1D" w:rsidRDefault="00D841B3" w:rsidP="00D841B3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znajdujemy się w sytuacji ekonomicznej i finansowej zapewniającej wykonanie zobowiązań wynikających z partnerstwa.</w:t>
      </w:r>
    </w:p>
    <w:p w:rsidR="00D841B3" w:rsidRPr="00EA1D1D" w:rsidRDefault="00D841B3" w:rsidP="00D841B3">
      <w:pPr>
        <w:pStyle w:val="Akapitzlist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1D1D">
        <w:rPr>
          <w:rFonts w:ascii="Times New Roman" w:hAnsi="Times New Roman"/>
          <w:sz w:val="24"/>
          <w:szCs w:val="24"/>
        </w:rPr>
        <w:t xml:space="preserve">. W przypadku wyboru naszej oferty zobowiązujemy się do podpisania porozumienia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EA1D1D">
        <w:rPr>
          <w:rFonts w:ascii="Times New Roman" w:hAnsi="Times New Roman"/>
          <w:sz w:val="24"/>
          <w:szCs w:val="24"/>
        </w:rPr>
        <w:t>sprawie przygotowania projektu po rozstrzygnięciu konkursu na partnera, a następnie umowy partnerski</w:t>
      </w:r>
      <w:r>
        <w:rPr>
          <w:rFonts w:ascii="Times New Roman" w:hAnsi="Times New Roman"/>
          <w:sz w:val="24"/>
          <w:szCs w:val="24"/>
        </w:rPr>
        <w:t>ej na rzecz realizacji projektu</w:t>
      </w:r>
      <w:r w:rsidRPr="00EA1D1D">
        <w:rPr>
          <w:rFonts w:ascii="Times New Roman" w:hAnsi="Times New Roman"/>
          <w:sz w:val="24"/>
          <w:szCs w:val="24"/>
        </w:rPr>
        <w:t>, w terminie i miejscu wskazanym przez ARR S.A.</w:t>
      </w:r>
    </w:p>
    <w:p w:rsidR="00D841B3" w:rsidRPr="00EA1D1D" w:rsidRDefault="00D841B3" w:rsidP="00D841B3">
      <w:pPr>
        <w:pStyle w:val="Akapitzlist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A1D1D">
        <w:rPr>
          <w:rFonts w:ascii="Times New Roman" w:hAnsi="Times New Roman"/>
          <w:sz w:val="24"/>
          <w:szCs w:val="24"/>
        </w:rPr>
        <w:t>. Oświadczamy, iż nie będziemy zlecali wykonania całości lub części zadań Partnera osobie trzeciej bez zgody ARR S.A.</w:t>
      </w:r>
    </w:p>
    <w:p w:rsidR="00D841B3" w:rsidRDefault="00D841B3" w:rsidP="00D841B3">
      <w:pPr>
        <w:pStyle w:val="Akapitzlist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A1D1D">
        <w:rPr>
          <w:rFonts w:ascii="Times New Roman" w:hAnsi="Times New Roman"/>
          <w:sz w:val="24"/>
          <w:szCs w:val="24"/>
        </w:rPr>
        <w:t>. Oświadczamy, iż jakiekolwiek ustalenia dokonane przed zawarciem umowy nie dają nam podstaw prawnych do składania roszczeń finansowych wobec ARR S.A.</w:t>
      </w:r>
    </w:p>
    <w:p w:rsidR="00D841B3" w:rsidRDefault="00D841B3" w:rsidP="00D841B3">
      <w:p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A1D1D">
        <w:rPr>
          <w:rFonts w:ascii="Times New Roman" w:hAnsi="Times New Roman"/>
          <w:sz w:val="24"/>
          <w:szCs w:val="24"/>
        </w:rPr>
        <w:t>Oświadcz</w:t>
      </w:r>
      <w:r>
        <w:rPr>
          <w:rFonts w:ascii="Times New Roman" w:hAnsi="Times New Roman"/>
          <w:sz w:val="24"/>
          <w:szCs w:val="24"/>
        </w:rPr>
        <w:t>amy</w:t>
      </w:r>
      <w:r w:rsidRPr="00EA1D1D">
        <w:rPr>
          <w:rFonts w:ascii="Times New Roman" w:hAnsi="Times New Roman"/>
          <w:sz w:val="24"/>
          <w:szCs w:val="24"/>
        </w:rPr>
        <w:t xml:space="preserve">, iż </w:t>
      </w:r>
      <w:r>
        <w:rPr>
          <w:rFonts w:ascii="Times New Roman" w:hAnsi="Times New Roman"/>
          <w:sz w:val="24"/>
          <w:szCs w:val="24"/>
        </w:rPr>
        <w:t xml:space="preserve">nie jesteśmy podmiotem </w:t>
      </w:r>
      <w:r w:rsidRPr="000E14DD">
        <w:rPr>
          <w:rFonts w:ascii="Times New Roman" w:hAnsi="Times New Roman"/>
          <w:sz w:val="24"/>
          <w:szCs w:val="24"/>
        </w:rPr>
        <w:t>wykluczony</w:t>
      </w:r>
      <w:r>
        <w:rPr>
          <w:rFonts w:ascii="Times New Roman" w:hAnsi="Times New Roman"/>
          <w:sz w:val="24"/>
          <w:szCs w:val="24"/>
        </w:rPr>
        <w:t>m</w:t>
      </w:r>
      <w:r w:rsidRPr="000E14DD">
        <w:rPr>
          <w:rFonts w:ascii="Times New Roman" w:hAnsi="Times New Roman"/>
          <w:sz w:val="24"/>
          <w:szCs w:val="24"/>
        </w:rPr>
        <w:t xml:space="preserve"> z możliwości otrzymania dofinansowania, zgodnie z art. 33 ust.7 ustawy z dnia 11 lipca 2014 r. o zasadach realizacji programów w zakresie polityki spójności finansowanych w per</w:t>
      </w:r>
      <w:r>
        <w:rPr>
          <w:rFonts w:ascii="Times New Roman" w:hAnsi="Times New Roman"/>
          <w:sz w:val="24"/>
          <w:szCs w:val="24"/>
        </w:rPr>
        <w:t xml:space="preserve">spektywie finansowej 2014-2020 </w:t>
      </w:r>
      <w:r w:rsidRPr="000E14DD">
        <w:rPr>
          <w:rFonts w:ascii="Times New Roman" w:hAnsi="Times New Roman"/>
          <w:sz w:val="24"/>
          <w:szCs w:val="24"/>
        </w:rPr>
        <w:t>(</w:t>
      </w:r>
      <w:r w:rsidRPr="000E14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tj. z dnia 27 stycznia 2016 r. – Dz. U. z 2016 r. poz. 207, z późn. zm.). </w:t>
      </w:r>
    </w:p>
    <w:p w:rsidR="00D841B3" w:rsidRPr="00EA1D1D" w:rsidRDefault="00D841B3" w:rsidP="00D841B3">
      <w:pPr>
        <w:pStyle w:val="Akapitzlist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A1D1D">
        <w:rPr>
          <w:rFonts w:ascii="Times New Roman" w:hAnsi="Times New Roman"/>
          <w:sz w:val="24"/>
          <w:szCs w:val="24"/>
        </w:rPr>
        <w:t>Oświadcz</w:t>
      </w:r>
      <w:r>
        <w:rPr>
          <w:rFonts w:ascii="Times New Roman" w:hAnsi="Times New Roman"/>
          <w:sz w:val="24"/>
          <w:szCs w:val="24"/>
        </w:rPr>
        <w:t>amy</w:t>
      </w:r>
      <w:r w:rsidRPr="00EA1D1D">
        <w:rPr>
          <w:rFonts w:ascii="Times New Roman" w:hAnsi="Times New Roman"/>
          <w:sz w:val="24"/>
          <w:szCs w:val="24"/>
        </w:rPr>
        <w:t>, iż  nie jest</w:t>
      </w:r>
      <w:r>
        <w:rPr>
          <w:rFonts w:ascii="Times New Roman" w:hAnsi="Times New Roman"/>
          <w:sz w:val="24"/>
          <w:szCs w:val="24"/>
        </w:rPr>
        <w:t>eśmy</w:t>
      </w:r>
      <w:r w:rsidRPr="00EA1D1D">
        <w:rPr>
          <w:rFonts w:ascii="Times New Roman" w:hAnsi="Times New Roman"/>
          <w:sz w:val="24"/>
          <w:szCs w:val="24"/>
        </w:rPr>
        <w:t xml:space="preserve"> podmiotem powiązanym z ARR S.A. w rozumieniu Załącznika I do rozporządzenia Komisji (UE)  nr  651/2014  z  dnia 17 czerwca 2014 r. uznającego niektóre rodzaje pomocy za zgodne z rynkiem wewnętrznym w zastosowaniu  art.  107  i  108  Traktatu  (Dz.  Urz.  UE  L  187 z 26.06.2014 r.) </w:t>
      </w:r>
    </w:p>
    <w:p w:rsidR="00D841B3" w:rsidRPr="00EA1D1D" w:rsidRDefault="00D841B3" w:rsidP="00D841B3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D841B3" w:rsidRPr="00EA1D1D" w:rsidRDefault="00D841B3" w:rsidP="00D841B3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D841B3" w:rsidRPr="00EA1D1D" w:rsidRDefault="00D841B3" w:rsidP="00D841B3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                       </w:t>
      </w:r>
    </w:p>
    <w:p w:rsidR="00D841B3" w:rsidRPr="00296E3B" w:rsidRDefault="00D841B3" w:rsidP="00D84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6E3B">
        <w:rPr>
          <w:rFonts w:ascii="Times New Roman" w:hAnsi="Times New Roman"/>
          <w:sz w:val="24"/>
          <w:szCs w:val="24"/>
        </w:rPr>
        <w:t>……………………………………….        ………………………………………………….</w:t>
      </w:r>
    </w:p>
    <w:p w:rsidR="00D841B3" w:rsidRPr="00296E3B" w:rsidRDefault="00D841B3" w:rsidP="00D84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6E3B">
        <w:rPr>
          <w:rFonts w:ascii="Times New Roman" w:hAnsi="Times New Roman"/>
          <w:sz w:val="24"/>
          <w:szCs w:val="24"/>
        </w:rPr>
        <w:t xml:space="preserve">Miejscowość, data                                                             Podpisy, pieczęć firmowa </w:t>
      </w:r>
    </w:p>
    <w:p w:rsidR="00D841B3" w:rsidRPr="00EA1D1D" w:rsidRDefault="00D841B3" w:rsidP="00D84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1B3" w:rsidRPr="00EA1D1D" w:rsidRDefault="00D841B3" w:rsidP="00D84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1B3" w:rsidRPr="00EA1D1D" w:rsidRDefault="00D841B3" w:rsidP="00D84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1B3" w:rsidRPr="00EA1D1D" w:rsidRDefault="00D841B3" w:rsidP="00D84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21CB" w:rsidRDefault="000B21CB">
      <w:bookmarkStart w:id="0" w:name="_GoBack"/>
      <w:bookmarkEnd w:id="0"/>
    </w:p>
    <w:sectPr w:rsidR="000B21CB" w:rsidSect="008E7639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192546"/>
      <w:docPartObj>
        <w:docPartGallery w:val="Page Numbers (Bottom of Page)"/>
        <w:docPartUnique/>
      </w:docPartObj>
    </w:sdtPr>
    <w:sdtEndPr/>
    <w:sdtContent>
      <w:p w:rsidR="00F87C71" w:rsidRDefault="00D841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7C71" w:rsidRDefault="00D841B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AAE"/>
    <w:multiLevelType w:val="hybridMultilevel"/>
    <w:tmpl w:val="6378561E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7255"/>
    <w:multiLevelType w:val="hybridMultilevel"/>
    <w:tmpl w:val="D16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27BB3"/>
    <w:multiLevelType w:val="hybridMultilevel"/>
    <w:tmpl w:val="4134B20C"/>
    <w:lvl w:ilvl="0" w:tplc="1194D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D1C9C"/>
    <w:multiLevelType w:val="hybridMultilevel"/>
    <w:tmpl w:val="8EC6EA9A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671DA"/>
    <w:multiLevelType w:val="hybridMultilevel"/>
    <w:tmpl w:val="02D28C8E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14A05"/>
    <w:multiLevelType w:val="hybridMultilevel"/>
    <w:tmpl w:val="029800BC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B3"/>
    <w:rsid w:val="000B21CB"/>
    <w:rsid w:val="00D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1B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841B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41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rsid w:val="00D841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D841B3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D8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1B3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841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1B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841B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41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rsid w:val="00D841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D841B3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D8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1B3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84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arr</cp:lastModifiedBy>
  <cp:revision>1</cp:revision>
  <dcterms:created xsi:type="dcterms:W3CDTF">2017-01-04T14:26:00Z</dcterms:created>
  <dcterms:modified xsi:type="dcterms:W3CDTF">2017-01-04T14:26:00Z</dcterms:modified>
</cp:coreProperties>
</file>